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0647" w14:textId="77777777" w:rsidR="00FE067E" w:rsidRPr="00D530EE" w:rsidRDefault="00CD36CF" w:rsidP="00CC1F3B">
      <w:pPr>
        <w:pStyle w:val="TitlePageOrigin"/>
        <w:rPr>
          <w:color w:val="auto"/>
        </w:rPr>
      </w:pPr>
      <w:r w:rsidRPr="00D530EE">
        <w:rPr>
          <w:color w:val="auto"/>
        </w:rPr>
        <w:t>WEST virginia legislature</w:t>
      </w:r>
    </w:p>
    <w:p w14:paraId="798DC3D5" w14:textId="7DF0C469" w:rsidR="00CD36CF" w:rsidRPr="00D530EE" w:rsidRDefault="00CD36CF" w:rsidP="00CC1F3B">
      <w:pPr>
        <w:pStyle w:val="TitlePageSession"/>
        <w:rPr>
          <w:color w:val="auto"/>
        </w:rPr>
      </w:pPr>
      <w:r w:rsidRPr="00D530EE">
        <w:rPr>
          <w:color w:val="auto"/>
        </w:rPr>
        <w:t>20</w:t>
      </w:r>
      <w:r w:rsidR="007F29DD" w:rsidRPr="00D530EE">
        <w:rPr>
          <w:color w:val="auto"/>
        </w:rPr>
        <w:t>2</w:t>
      </w:r>
      <w:r w:rsidR="00073994" w:rsidRPr="00D530EE">
        <w:rPr>
          <w:color w:val="auto"/>
        </w:rPr>
        <w:t>4</w:t>
      </w:r>
      <w:r w:rsidRPr="00D530EE">
        <w:rPr>
          <w:color w:val="auto"/>
        </w:rPr>
        <w:t xml:space="preserve"> regular session</w:t>
      </w:r>
    </w:p>
    <w:p w14:paraId="4E9EADC0" w14:textId="77777777" w:rsidR="00CD36CF" w:rsidRPr="00D530EE" w:rsidRDefault="00EA10E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C21ED66B1F747C69AE91008C60A4537"/>
          </w:placeholder>
          <w:text/>
        </w:sdtPr>
        <w:sdtEndPr/>
        <w:sdtContent>
          <w:r w:rsidR="00AE48A0" w:rsidRPr="00D530EE">
            <w:rPr>
              <w:color w:val="auto"/>
            </w:rPr>
            <w:t>Introduced</w:t>
          </w:r>
        </w:sdtContent>
      </w:sdt>
    </w:p>
    <w:p w14:paraId="387C83D4" w14:textId="094338CF" w:rsidR="00CD36CF" w:rsidRPr="00D530EE" w:rsidRDefault="00EA10E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3EC6A71F32044419E41413100A976F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D530EE">
            <w:rPr>
              <w:color w:val="auto"/>
            </w:rPr>
            <w:t>Senate</w:t>
          </w:r>
        </w:sdtContent>
      </w:sdt>
      <w:r w:rsidR="00303684" w:rsidRPr="00D530EE">
        <w:rPr>
          <w:color w:val="auto"/>
        </w:rPr>
        <w:t xml:space="preserve"> </w:t>
      </w:r>
      <w:r w:rsidR="00CD36CF" w:rsidRPr="00D530E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7F703521C914D3FBE9A2EB6245FD64F"/>
          </w:placeholder>
          <w:text/>
        </w:sdtPr>
        <w:sdtEndPr/>
        <w:sdtContent>
          <w:r w:rsidR="00AD3092">
            <w:rPr>
              <w:color w:val="auto"/>
            </w:rPr>
            <w:t>602</w:t>
          </w:r>
        </w:sdtContent>
      </w:sdt>
    </w:p>
    <w:p w14:paraId="1BDA3722" w14:textId="1252BCD1" w:rsidR="00CD36CF" w:rsidRPr="00D530EE" w:rsidRDefault="00CD36CF" w:rsidP="00CC1F3B">
      <w:pPr>
        <w:pStyle w:val="Sponsors"/>
        <w:rPr>
          <w:color w:val="auto"/>
        </w:rPr>
      </w:pPr>
      <w:r w:rsidRPr="00D530E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AD129935A42465DB912D05A78B109B2"/>
          </w:placeholder>
          <w:text w:multiLine="1"/>
        </w:sdtPr>
        <w:sdtEndPr/>
        <w:sdtContent>
          <w:r w:rsidR="00B21951" w:rsidRPr="00D530EE">
            <w:rPr>
              <w:color w:val="auto"/>
            </w:rPr>
            <w:t>Senator Grady</w:t>
          </w:r>
        </w:sdtContent>
      </w:sdt>
    </w:p>
    <w:p w14:paraId="1D81C209" w14:textId="1ADB3380" w:rsidR="00E831B3" w:rsidRPr="00D530EE" w:rsidRDefault="00CD36CF" w:rsidP="00CC1F3B">
      <w:pPr>
        <w:pStyle w:val="References"/>
        <w:rPr>
          <w:color w:val="auto"/>
        </w:rPr>
      </w:pPr>
      <w:r w:rsidRPr="00D530E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5C411A25A6941C3946DABBDEBFE59D7"/>
          </w:placeholder>
          <w:text w:multiLine="1"/>
        </w:sdtPr>
        <w:sdtEndPr/>
        <w:sdtContent>
          <w:r w:rsidR="00B21951" w:rsidRPr="00D530EE">
            <w:rPr>
              <w:color w:val="auto"/>
            </w:rPr>
            <w:t>Introduce</w:t>
          </w:r>
          <w:r w:rsidR="00BE2D23">
            <w:rPr>
              <w:color w:val="auto"/>
            </w:rPr>
            <w:t>d</w:t>
          </w:r>
          <w:r w:rsidR="00AD3092">
            <w:rPr>
              <w:color w:val="auto"/>
            </w:rPr>
            <w:t xml:space="preserve"> January 30, 2024</w:t>
          </w:r>
          <w:r w:rsidR="00B21951" w:rsidRPr="00D530EE">
            <w:rPr>
              <w:color w:val="auto"/>
            </w:rPr>
            <w:t>; referred</w:t>
          </w:r>
          <w:r w:rsidR="00B21951" w:rsidRPr="00D530EE">
            <w:rPr>
              <w:color w:val="auto"/>
            </w:rPr>
            <w:br/>
            <w:t>to the Committee on</w:t>
          </w:r>
          <w:r w:rsidR="00A201EC">
            <w:rPr>
              <w:color w:val="auto"/>
            </w:rPr>
            <w:t xml:space="preserve"> Health and Human Resources; and then to the Committee on Education</w:t>
          </w:r>
        </w:sdtContent>
      </w:sdt>
      <w:r w:rsidRPr="00D530EE">
        <w:rPr>
          <w:color w:val="auto"/>
        </w:rPr>
        <w:t>]</w:t>
      </w:r>
    </w:p>
    <w:p w14:paraId="15FD8CF8" w14:textId="1A9774EB" w:rsidR="00303684" w:rsidRPr="00D530EE" w:rsidRDefault="0000526A" w:rsidP="00CC1F3B">
      <w:pPr>
        <w:pStyle w:val="TitleSection"/>
        <w:rPr>
          <w:color w:val="auto"/>
        </w:rPr>
      </w:pPr>
      <w:r w:rsidRPr="00D530EE">
        <w:rPr>
          <w:color w:val="auto"/>
        </w:rPr>
        <w:lastRenderedPageBreak/>
        <w:t>A BILL</w:t>
      </w:r>
      <w:r w:rsidR="003113DB" w:rsidRPr="00D530EE">
        <w:rPr>
          <w:color w:val="auto"/>
        </w:rPr>
        <w:t xml:space="preserve"> to amend the Co</w:t>
      </w:r>
      <w:r w:rsidR="00340E0A" w:rsidRPr="00D530EE">
        <w:rPr>
          <w:color w:val="auto"/>
        </w:rPr>
        <w:t>de of West Virginia, 1931, as amended, by adding thereto a new article, designated §18-2</w:t>
      </w:r>
      <w:r w:rsidR="00B21951" w:rsidRPr="00D530EE">
        <w:rPr>
          <w:color w:val="auto"/>
        </w:rPr>
        <w:t>L</w:t>
      </w:r>
      <w:r w:rsidR="00340E0A" w:rsidRPr="00D530EE">
        <w:rPr>
          <w:color w:val="auto"/>
        </w:rPr>
        <w:t>-1, §18-2</w:t>
      </w:r>
      <w:r w:rsidR="00B21951" w:rsidRPr="00D530EE">
        <w:rPr>
          <w:color w:val="auto"/>
        </w:rPr>
        <w:t>L</w:t>
      </w:r>
      <w:r w:rsidR="00340E0A" w:rsidRPr="00D530EE">
        <w:rPr>
          <w:color w:val="auto"/>
        </w:rPr>
        <w:t>-2, §18-2</w:t>
      </w:r>
      <w:r w:rsidR="00B21951" w:rsidRPr="00D530EE">
        <w:rPr>
          <w:color w:val="auto"/>
        </w:rPr>
        <w:t>L</w:t>
      </w:r>
      <w:r w:rsidR="00340E0A" w:rsidRPr="00D530EE">
        <w:rPr>
          <w:color w:val="auto"/>
        </w:rPr>
        <w:t>-3,</w:t>
      </w:r>
      <w:r w:rsidR="00A52E57" w:rsidRPr="00D530EE">
        <w:rPr>
          <w:color w:val="auto"/>
        </w:rPr>
        <w:t xml:space="preserve"> and</w:t>
      </w:r>
      <w:r w:rsidR="00340E0A" w:rsidRPr="00D530EE">
        <w:rPr>
          <w:color w:val="auto"/>
        </w:rPr>
        <w:t xml:space="preserve"> </w:t>
      </w:r>
      <w:r w:rsidR="00A52E57" w:rsidRPr="00D530EE">
        <w:rPr>
          <w:color w:val="auto"/>
        </w:rPr>
        <w:t>§18-2</w:t>
      </w:r>
      <w:r w:rsidR="00B21951" w:rsidRPr="00D530EE">
        <w:rPr>
          <w:color w:val="auto"/>
        </w:rPr>
        <w:t>L</w:t>
      </w:r>
      <w:r w:rsidR="00A52E57" w:rsidRPr="00D530EE">
        <w:rPr>
          <w:color w:val="auto"/>
        </w:rPr>
        <w:t>-4</w:t>
      </w:r>
      <w:r w:rsidR="009D3AA3" w:rsidRPr="00D530EE">
        <w:rPr>
          <w:color w:val="auto"/>
        </w:rPr>
        <w:t>,</w:t>
      </w:r>
      <w:r w:rsidR="00A52E57" w:rsidRPr="00D530EE">
        <w:rPr>
          <w:color w:val="auto"/>
        </w:rPr>
        <w:t xml:space="preserve"> </w:t>
      </w:r>
      <w:r w:rsidR="00340E0A" w:rsidRPr="00D530EE">
        <w:rPr>
          <w:color w:val="auto"/>
        </w:rPr>
        <w:t xml:space="preserve">all relating to cardiac emergency response plans; defining terms; establishing requirements for cardiac emergency response plan; and addressing funding. </w:t>
      </w:r>
    </w:p>
    <w:p w14:paraId="3B15B453" w14:textId="77777777" w:rsidR="00303684" w:rsidRPr="00D530EE" w:rsidRDefault="00303684" w:rsidP="00CC1F3B">
      <w:pPr>
        <w:pStyle w:val="EnactingClause"/>
        <w:rPr>
          <w:color w:val="auto"/>
        </w:rPr>
        <w:sectPr w:rsidR="00303684" w:rsidRPr="00D530E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530EE">
        <w:rPr>
          <w:color w:val="auto"/>
        </w:rPr>
        <w:t>Be it enacted by the Legislature of West Virginia:</w:t>
      </w:r>
    </w:p>
    <w:p w14:paraId="12FD20A1" w14:textId="77777777" w:rsidR="00B21951" w:rsidRPr="00D530EE" w:rsidRDefault="00073994" w:rsidP="00073994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  <w:u w:val="single"/>
        </w:rPr>
        <w:sectPr w:rsidR="00B21951" w:rsidRPr="00D530E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30EE">
        <w:rPr>
          <w:rFonts w:cs="Arial"/>
          <w:b/>
          <w:color w:val="auto"/>
          <w:sz w:val="24"/>
          <w:u w:val="single"/>
        </w:rPr>
        <w:t>ARTICLE 2L. THE CARDIAC EMERGENCY RESPONSE PLAN.</w:t>
      </w:r>
    </w:p>
    <w:p w14:paraId="4F65F682" w14:textId="77777777" w:rsidR="00B21951" w:rsidRPr="00D530EE" w:rsidRDefault="00073994" w:rsidP="00073994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B21951" w:rsidRPr="00D530E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30EE">
        <w:rPr>
          <w:rFonts w:cs="Arial"/>
          <w:b/>
          <w:color w:val="auto"/>
          <w:u w:val="single"/>
        </w:rPr>
        <w:t>§18-2</w:t>
      </w:r>
      <w:r w:rsidR="00B21951" w:rsidRPr="00D530EE">
        <w:rPr>
          <w:rFonts w:cs="Arial"/>
          <w:b/>
          <w:color w:val="auto"/>
          <w:u w:val="single"/>
        </w:rPr>
        <w:t>L</w:t>
      </w:r>
      <w:r w:rsidRPr="00D530EE">
        <w:rPr>
          <w:rFonts w:cs="Arial"/>
          <w:b/>
          <w:color w:val="auto"/>
          <w:u w:val="single"/>
        </w:rPr>
        <w:t>-1. Title of article.</w:t>
      </w:r>
    </w:p>
    <w:p w14:paraId="503AE665" w14:textId="77777777" w:rsidR="00073994" w:rsidRPr="00D530EE" w:rsidRDefault="00073994" w:rsidP="00073994">
      <w:pPr>
        <w:ind w:firstLine="750"/>
        <w:jc w:val="both"/>
        <w:outlineLvl w:val="4"/>
        <w:rPr>
          <w:rFonts w:cs="Arial"/>
          <w:color w:val="auto"/>
          <w:u w:val="single"/>
        </w:rPr>
        <w:sectPr w:rsidR="00073994" w:rsidRPr="00D530E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30EE">
        <w:rPr>
          <w:rFonts w:cs="Arial"/>
          <w:color w:val="auto"/>
          <w:u w:val="single"/>
        </w:rPr>
        <w:t>This article shall be known as the Cardiac Emergency Response Plan Act.</w:t>
      </w:r>
    </w:p>
    <w:p w14:paraId="0D4B6F4E" w14:textId="77777777" w:rsidR="00B21951" w:rsidRPr="00D530EE" w:rsidRDefault="00073994" w:rsidP="00073994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B21951" w:rsidRPr="00D530E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30EE">
        <w:rPr>
          <w:rFonts w:cs="Arial"/>
          <w:b/>
          <w:color w:val="auto"/>
          <w:u w:val="single"/>
        </w:rPr>
        <w:t>§18-2</w:t>
      </w:r>
      <w:r w:rsidR="00B21951" w:rsidRPr="00D530EE">
        <w:rPr>
          <w:rFonts w:cs="Arial"/>
          <w:b/>
          <w:color w:val="auto"/>
          <w:u w:val="single"/>
        </w:rPr>
        <w:t>L</w:t>
      </w:r>
      <w:r w:rsidRPr="00D530EE">
        <w:rPr>
          <w:rFonts w:cs="Arial"/>
          <w:b/>
          <w:color w:val="auto"/>
          <w:u w:val="single"/>
        </w:rPr>
        <w:t>-2. Definitions.</w:t>
      </w:r>
    </w:p>
    <w:p w14:paraId="761352DB" w14:textId="4C1AB82E" w:rsidR="00073994" w:rsidRPr="00D530EE" w:rsidRDefault="00073994" w:rsidP="00B21951">
      <w:pPr>
        <w:pStyle w:val="SectionBody"/>
        <w:rPr>
          <w:color w:val="auto"/>
          <w:u w:val="single"/>
        </w:rPr>
      </w:pPr>
      <w:r w:rsidRPr="00EE25F6">
        <w:rPr>
          <w:i/>
          <w:iCs/>
          <w:color w:val="auto"/>
          <w:u w:val="single"/>
        </w:rPr>
        <w:t>Definitions</w:t>
      </w:r>
      <w:r w:rsidR="00EE25F6">
        <w:rPr>
          <w:color w:val="auto"/>
          <w:u w:val="single"/>
        </w:rPr>
        <w:t>.</w:t>
      </w:r>
      <w:r w:rsidRPr="00D530EE">
        <w:rPr>
          <w:color w:val="auto"/>
          <w:u w:val="single"/>
        </w:rPr>
        <w:t xml:space="preserve"> </w:t>
      </w:r>
      <w:r w:rsidR="00EE25F6">
        <w:rPr>
          <w:color w:val="auto"/>
          <w:u w:val="single"/>
        </w:rPr>
        <w:t>—</w:t>
      </w:r>
      <w:r w:rsidRPr="00D530EE">
        <w:rPr>
          <w:color w:val="auto"/>
          <w:u w:val="single"/>
        </w:rPr>
        <w:t xml:space="preserve"> As used in this section:</w:t>
      </w:r>
    </w:p>
    <w:p w14:paraId="30F68257" w14:textId="0FABFA25" w:rsidR="00073994" w:rsidRPr="00D530EE" w:rsidRDefault="00B21951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"</w:t>
      </w:r>
      <w:r w:rsidR="00073994" w:rsidRPr="00D530EE">
        <w:rPr>
          <w:color w:val="auto"/>
          <w:u w:val="single"/>
        </w:rPr>
        <w:t>Cardiac emergency response plan</w:t>
      </w:r>
      <w:r w:rsidRPr="00D530EE">
        <w:rPr>
          <w:color w:val="auto"/>
          <w:u w:val="single"/>
        </w:rPr>
        <w:t>"</w:t>
      </w:r>
      <w:r w:rsidR="00073994" w:rsidRPr="00D530EE">
        <w:rPr>
          <w:color w:val="auto"/>
          <w:u w:val="single"/>
        </w:rPr>
        <w:t xml:space="preserve"> means a written document that establishes the specific steps to reduce death from cardiac arrest in any setting, be it a school, community organization, workplace, or sports facility. </w:t>
      </w:r>
    </w:p>
    <w:p w14:paraId="2533C5A9" w14:textId="16437F04" w:rsidR="00C96C3E" w:rsidRPr="00D530EE" w:rsidRDefault="00B21951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"</w:t>
      </w:r>
      <w:r w:rsidR="00073994" w:rsidRPr="00D530EE">
        <w:rPr>
          <w:color w:val="auto"/>
          <w:u w:val="single"/>
        </w:rPr>
        <w:t>Automated external defibrillator</w:t>
      </w:r>
      <w:r w:rsidRPr="00D530EE">
        <w:rPr>
          <w:color w:val="auto"/>
          <w:u w:val="single"/>
        </w:rPr>
        <w:t>"</w:t>
      </w:r>
      <w:r w:rsidR="00073994" w:rsidRPr="00D530EE">
        <w:rPr>
          <w:color w:val="auto"/>
          <w:u w:val="single"/>
        </w:rPr>
        <w:t xml:space="preserve"> or </w:t>
      </w:r>
      <w:r w:rsidRPr="00D530EE">
        <w:rPr>
          <w:color w:val="auto"/>
          <w:u w:val="single"/>
        </w:rPr>
        <w:t>"</w:t>
      </w:r>
      <w:r w:rsidR="00073994" w:rsidRPr="00D530EE">
        <w:rPr>
          <w:color w:val="auto"/>
          <w:u w:val="single"/>
        </w:rPr>
        <w:t>AED</w:t>
      </w:r>
      <w:r w:rsidRPr="00D530EE">
        <w:rPr>
          <w:color w:val="auto"/>
          <w:u w:val="single"/>
        </w:rPr>
        <w:t>"</w:t>
      </w:r>
      <w:r w:rsidR="00C96C3E" w:rsidRPr="00D530EE">
        <w:rPr>
          <w:color w:val="auto"/>
          <w:u w:val="single"/>
        </w:rPr>
        <w:t xml:space="preserve"> means a lightweight, portable device that delivers an electric shock through the chest to the heart. The shock can potentially stop an irregular heartbeat (arrhythmia) and allow a normal rhythm to resume following sudden cardiac arrest.</w:t>
      </w:r>
    </w:p>
    <w:p w14:paraId="1580194E" w14:textId="718698F6" w:rsidR="00C96C3E" w:rsidRPr="00D530EE" w:rsidRDefault="00B21951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"</w:t>
      </w:r>
      <w:r w:rsidR="00C96C3E" w:rsidRPr="00D530EE">
        <w:rPr>
          <w:color w:val="auto"/>
          <w:u w:val="single"/>
        </w:rPr>
        <w:t>Sudden cardiac arrest</w:t>
      </w:r>
      <w:r w:rsidRPr="00D530EE">
        <w:rPr>
          <w:color w:val="auto"/>
          <w:u w:val="single"/>
        </w:rPr>
        <w:t>"</w:t>
      </w:r>
      <w:r w:rsidR="00C96C3E" w:rsidRPr="00D530EE">
        <w:rPr>
          <w:color w:val="auto"/>
          <w:u w:val="single"/>
        </w:rPr>
        <w:t xml:space="preserve"> means a heart malfunction that occurs when the heart stops beating unexpectedly. If not treated within minutes, it quickly leads to death.</w:t>
      </w:r>
    </w:p>
    <w:p w14:paraId="60F648B6" w14:textId="5B97D0D9" w:rsidR="00C96C3E" w:rsidRPr="00D530EE" w:rsidRDefault="00C96C3E" w:rsidP="00C96C3E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C96C3E" w:rsidRPr="00D530E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5689627"/>
      <w:bookmarkStart w:id="1" w:name="_Hlk155642813"/>
      <w:r w:rsidRPr="00D530EE">
        <w:rPr>
          <w:rFonts w:cs="Arial"/>
          <w:b/>
          <w:color w:val="auto"/>
          <w:u w:val="single"/>
        </w:rPr>
        <w:t>§18-2</w:t>
      </w:r>
      <w:r w:rsidR="00B21951" w:rsidRPr="00D530EE">
        <w:rPr>
          <w:rFonts w:cs="Arial"/>
          <w:b/>
          <w:color w:val="auto"/>
          <w:u w:val="single"/>
        </w:rPr>
        <w:t>L</w:t>
      </w:r>
      <w:r w:rsidRPr="00D530EE">
        <w:rPr>
          <w:rFonts w:cs="Arial"/>
          <w:b/>
          <w:color w:val="auto"/>
          <w:u w:val="single"/>
        </w:rPr>
        <w:t>-3</w:t>
      </w:r>
      <w:bookmarkEnd w:id="0"/>
      <w:r w:rsidRPr="00D530EE">
        <w:rPr>
          <w:rFonts w:cs="Arial"/>
          <w:b/>
          <w:color w:val="auto"/>
          <w:u w:val="single"/>
        </w:rPr>
        <w:t xml:space="preserve">. Establishing a cardiac care emergency response plan. </w:t>
      </w:r>
    </w:p>
    <w:bookmarkEnd w:id="1"/>
    <w:p w14:paraId="293635FD" w14:textId="63AA04B0" w:rsidR="00C96C3E" w:rsidRPr="00D530EE" w:rsidRDefault="00C96C3E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 xml:space="preserve">(a) Beginning in the </w:t>
      </w:r>
      <w:r w:rsidR="00F43841" w:rsidRPr="00D530EE">
        <w:rPr>
          <w:color w:val="auto"/>
          <w:u w:val="single"/>
        </w:rPr>
        <w:t>2024-2025 school year, each county board of education shall develop a cardiac emergency response plan that addresses the appropriate use of school personnel to respond to incidents involving an individual experiencing sudden cardiac arrest or similar life-threatening emergency while on school grounds.</w:t>
      </w:r>
    </w:p>
    <w:p w14:paraId="21498D75" w14:textId="101AC808" w:rsidR="00F43841" w:rsidRPr="00D530EE" w:rsidRDefault="00F43841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 xml:space="preserve">(b) Beginning in the 2024-2025 school year, each county board of education with an athletic program shall develop a cardiac emergency response plan that addresses the appropriate </w:t>
      </w:r>
      <w:r w:rsidRPr="00D530EE">
        <w:rPr>
          <w:color w:val="auto"/>
          <w:u w:val="single"/>
        </w:rPr>
        <w:lastRenderedPageBreak/>
        <w:t xml:space="preserve">use of school personnel to respond to incidents involving an individual experiencing sudden cardiac arrest or a similar life-threatening emergency while attending or participating in an athletic practice or event while on school grounds. </w:t>
      </w:r>
      <w:r w:rsidR="00B120F7" w:rsidRPr="00D530EE">
        <w:rPr>
          <w:color w:val="auto"/>
          <w:u w:val="single"/>
        </w:rPr>
        <w:t xml:space="preserve"> The plan developed pursuant to t</w:t>
      </w:r>
      <w:r w:rsidR="00B93AE4" w:rsidRPr="00D530EE">
        <w:rPr>
          <w:color w:val="auto"/>
          <w:u w:val="single"/>
        </w:rPr>
        <w:t>his subsection shall consider the requirements of</w:t>
      </w:r>
      <w:r w:rsidR="00EE25F6">
        <w:rPr>
          <w:color w:val="auto"/>
          <w:u w:val="single"/>
        </w:rPr>
        <w:t xml:space="preserve"> </w:t>
      </w:r>
      <w:r w:rsidR="00EE25F6" w:rsidRPr="00D530EE">
        <w:rPr>
          <w:color w:val="auto"/>
          <w:u w:val="single"/>
        </w:rPr>
        <w:t xml:space="preserve">§16-57-1 </w:t>
      </w:r>
      <w:r w:rsidR="00EE25F6" w:rsidRPr="00D530EE">
        <w:rPr>
          <w:i/>
          <w:iCs/>
          <w:color w:val="auto"/>
          <w:u w:val="single"/>
        </w:rPr>
        <w:t>et seq</w:t>
      </w:r>
      <w:r w:rsidR="00EE25F6" w:rsidRPr="00D530EE">
        <w:rPr>
          <w:color w:val="auto"/>
          <w:u w:val="single"/>
        </w:rPr>
        <w:t xml:space="preserve">. </w:t>
      </w:r>
      <w:r w:rsidR="00EE25F6">
        <w:rPr>
          <w:color w:val="auto"/>
          <w:u w:val="single"/>
        </w:rPr>
        <w:t>of this code and</w:t>
      </w:r>
      <w:r w:rsidR="00B93AE4" w:rsidRPr="00D530EE">
        <w:rPr>
          <w:color w:val="auto"/>
          <w:u w:val="single"/>
        </w:rPr>
        <w:t xml:space="preserve"> §18-2-25b of this code and not duplicate existing efforts to reduce the risks associated with sudden cardiac arrest associated with sports activity set forth in these provisions. </w:t>
      </w:r>
    </w:p>
    <w:p w14:paraId="62CDEE35" w14:textId="602E1261" w:rsidR="00B93AE4" w:rsidRPr="00D530EE" w:rsidRDefault="00B93AE4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 xml:space="preserve">(c) Each county board of education shall designate an appropriate individual </w:t>
      </w:r>
      <w:r w:rsidR="0096192E" w:rsidRPr="00D530EE">
        <w:rPr>
          <w:color w:val="auto"/>
          <w:u w:val="single"/>
        </w:rPr>
        <w:t xml:space="preserve">to work directly with local emergency service providers to integrate the cardiac emergency response plan into the community’s emergency medical service responder protocols. Each plan shall integrate evidence-based core elements, such as those recommended by the American Heart Association guidelines, or another nationally recognized, evidence-based standard/core elements into their cardiac emergency response plan. </w:t>
      </w:r>
    </w:p>
    <w:p w14:paraId="5FE12D72" w14:textId="0E7EB604" w:rsidR="0096192E" w:rsidRPr="00D530EE" w:rsidRDefault="0096192E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 xml:space="preserve">(d) Each cardiac emergency response plan shall integrate, at a minimum, the </w:t>
      </w:r>
      <w:r w:rsidR="00733B5E" w:rsidRPr="00D530EE">
        <w:rPr>
          <w:color w:val="auto"/>
          <w:u w:val="single"/>
        </w:rPr>
        <w:t>following guidelines:</w:t>
      </w:r>
    </w:p>
    <w:p w14:paraId="2E196B4E" w14:textId="430B1859" w:rsidR="00733B5E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(1) Establishing a cardiac emergency response team;</w:t>
      </w:r>
    </w:p>
    <w:p w14:paraId="1BB1E780" w14:textId="24A0FBE1" w:rsidR="00ED5D82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(2) Activating the team in response to a sudden cardiac arrest;</w:t>
      </w:r>
    </w:p>
    <w:p w14:paraId="4EEBB556" w14:textId="36A70975" w:rsidR="00ED5D82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(3) Implementing AED placement and routine maintenance within the school;</w:t>
      </w:r>
    </w:p>
    <w:p w14:paraId="4122A997" w14:textId="4810F37D" w:rsidR="00ED5D82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(4) Disseminating the plan throughout the school campus;</w:t>
      </w:r>
    </w:p>
    <w:p w14:paraId="4D59CF36" w14:textId="6146ADE2" w:rsidR="00ED5D82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(5) Maintaining ongoing staff training in cardiac pulmonary resuscitation and AED use;</w:t>
      </w:r>
    </w:p>
    <w:p w14:paraId="6F89AFA9" w14:textId="4CD1B34C" w:rsidR="00ED5D82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(6) Practicing use drills;</w:t>
      </w:r>
    </w:p>
    <w:p w14:paraId="23D84713" w14:textId="0BFF411E" w:rsidR="00ED5D82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 xml:space="preserve">(7) Integrating local emergency medical response with the plan; and </w:t>
      </w:r>
    </w:p>
    <w:p w14:paraId="62C542A2" w14:textId="7B392A59" w:rsidR="00ED5D82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(8) Ongoing and annual review and evaluation of the plan.</w:t>
      </w:r>
    </w:p>
    <w:p w14:paraId="5B1A8D25" w14:textId="1C1ACE04" w:rsidR="00ED5D82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(e) Appropriate placement shall be dictated by the cardiac emergency response plan and in accordance with guidelines set by the American Heart Association.</w:t>
      </w:r>
    </w:p>
    <w:p w14:paraId="223D8B63" w14:textId="6888EA55" w:rsidR="00ED5D82" w:rsidRPr="00D530EE" w:rsidRDefault="00ED5D82" w:rsidP="00B21951">
      <w:pPr>
        <w:pStyle w:val="SectionBody"/>
        <w:rPr>
          <w:color w:val="auto"/>
          <w:u w:val="single"/>
        </w:rPr>
        <w:sectPr w:rsidR="00ED5D82" w:rsidRPr="00D530E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30EE">
        <w:rPr>
          <w:color w:val="auto"/>
          <w:u w:val="single"/>
        </w:rPr>
        <w:t xml:space="preserve">(f) Appropriate school staff shall be trained in first-aid, cardiac pulmonary resuscitation, and AED use that follow evidence-based guidelines set forth by the American Heart Association. </w:t>
      </w:r>
      <w:r w:rsidRPr="00D530EE">
        <w:rPr>
          <w:color w:val="auto"/>
          <w:u w:val="single"/>
        </w:rPr>
        <w:lastRenderedPageBreak/>
        <w:t>Staff trained shall be determined by the cardiac emergency response plan, including</w:t>
      </w:r>
      <w:r w:rsidR="00EE25F6">
        <w:rPr>
          <w:color w:val="auto"/>
          <w:u w:val="single"/>
        </w:rPr>
        <w:t>,</w:t>
      </w:r>
      <w:r w:rsidRPr="00D530EE">
        <w:rPr>
          <w:color w:val="auto"/>
          <w:u w:val="single"/>
        </w:rPr>
        <w:t xml:space="preserve"> but not limited to</w:t>
      </w:r>
      <w:r w:rsidR="00EE25F6">
        <w:rPr>
          <w:color w:val="auto"/>
          <w:u w:val="single"/>
        </w:rPr>
        <w:t>,</w:t>
      </w:r>
      <w:r w:rsidRPr="00D530EE">
        <w:rPr>
          <w:color w:val="auto"/>
          <w:u w:val="single"/>
        </w:rPr>
        <w:t xml:space="preserve"> coaches, school nurses, and athletic trainers. </w:t>
      </w:r>
    </w:p>
    <w:p w14:paraId="1CA6B1F7" w14:textId="77777777" w:rsidR="00B21951" w:rsidRPr="00D530EE" w:rsidRDefault="00ED5D82" w:rsidP="00ED5D82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B21951" w:rsidRPr="00D530E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30EE">
        <w:rPr>
          <w:rFonts w:cs="Arial"/>
          <w:b/>
          <w:color w:val="auto"/>
          <w:u w:val="single"/>
        </w:rPr>
        <w:t>§18-2</w:t>
      </w:r>
      <w:r w:rsidR="00B21951" w:rsidRPr="00D530EE">
        <w:rPr>
          <w:rFonts w:cs="Arial"/>
          <w:b/>
          <w:color w:val="auto"/>
          <w:u w:val="single"/>
        </w:rPr>
        <w:t>L</w:t>
      </w:r>
      <w:r w:rsidRPr="00D530EE">
        <w:rPr>
          <w:rFonts w:cs="Arial"/>
          <w:b/>
          <w:color w:val="auto"/>
          <w:u w:val="single"/>
        </w:rPr>
        <w:t>-4. Funding for cardiac emergency response plan.</w:t>
      </w:r>
    </w:p>
    <w:p w14:paraId="74A6A32D" w14:textId="59302883" w:rsidR="0096192E" w:rsidRPr="00D530EE" w:rsidRDefault="00ED5D82" w:rsidP="00B21951">
      <w:pPr>
        <w:pStyle w:val="SectionBody"/>
        <w:rPr>
          <w:color w:val="auto"/>
          <w:u w:val="single"/>
        </w:rPr>
      </w:pPr>
      <w:r w:rsidRPr="00D530EE">
        <w:rPr>
          <w:color w:val="auto"/>
          <w:u w:val="single"/>
        </w:rPr>
        <w:t>The</w:t>
      </w:r>
      <w:r w:rsidR="005732AB" w:rsidRPr="00D530EE">
        <w:rPr>
          <w:color w:val="auto"/>
          <w:u w:val="single"/>
        </w:rPr>
        <w:t xml:space="preserve"> development and implementation of the cardiac emergency response plan shall be accomplished with existing funds and staff.</w:t>
      </w:r>
    </w:p>
    <w:sectPr w:rsidR="0096192E" w:rsidRPr="00D530E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6465" w14:textId="77777777" w:rsidR="00DD491C" w:rsidRPr="00B844FE" w:rsidRDefault="00DD491C" w:rsidP="00B844FE">
      <w:r>
        <w:separator/>
      </w:r>
    </w:p>
  </w:endnote>
  <w:endnote w:type="continuationSeparator" w:id="0">
    <w:p w14:paraId="2B87ADD0" w14:textId="77777777" w:rsidR="00DD491C" w:rsidRPr="00B844FE" w:rsidRDefault="00DD49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D3411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E74A1A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A89A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4060" w14:textId="77777777" w:rsidR="00DD491C" w:rsidRPr="00B844FE" w:rsidRDefault="00DD491C" w:rsidP="00B844FE">
      <w:r>
        <w:separator/>
      </w:r>
    </w:p>
  </w:footnote>
  <w:footnote w:type="continuationSeparator" w:id="0">
    <w:p w14:paraId="4489431E" w14:textId="77777777" w:rsidR="00DD491C" w:rsidRPr="00B844FE" w:rsidRDefault="00DD49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E759" w14:textId="5D2821EC" w:rsidR="002A0269" w:rsidRPr="00B844FE" w:rsidRDefault="00EA10E6">
    <w:pPr>
      <w:pStyle w:val="Header"/>
    </w:pPr>
    <w:sdt>
      <w:sdtPr>
        <w:id w:val="-684364211"/>
        <w:placeholder>
          <w:docPart w:val="73EC6A71F32044419E41413100A976FE"/>
        </w:placeholder>
        <w:temporary/>
        <w:showingPlcHdr/>
        <w15:appearance w15:val="hidden"/>
      </w:sdtPr>
      <w:sdtEndPr/>
      <w:sdtContent>
        <w:r w:rsidR="00EE25F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3EC6A71F32044419E41413100A976FE"/>
        </w:placeholder>
        <w:temporary/>
        <w:showingPlcHdr/>
        <w15:appearance w15:val="hidden"/>
      </w:sdtPr>
      <w:sdtEndPr/>
      <w:sdtContent>
        <w:r w:rsidR="00EE25F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92C8" w14:textId="1334797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B21951">
      <w:t>SB</w:t>
    </w:r>
    <w:r w:rsidR="007A5259">
      <w:t xml:space="preserve"> </w:t>
    </w:r>
    <w:r w:rsidR="00EE25F6">
      <w:t>602</w:t>
    </w:r>
    <w:r w:rsidR="00C33014" w:rsidRPr="002A0269">
      <w:ptab w:relativeTo="margin" w:alignment="center" w:leader="none"/>
    </w:r>
    <w:r w:rsidR="00C33014">
      <w:tab/>
    </w:r>
  </w:p>
  <w:p w14:paraId="3701D08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CB06" w14:textId="382C04AE" w:rsidR="002A0269" w:rsidRPr="002A0269" w:rsidRDefault="007A5259" w:rsidP="00CC1F3B">
    <w:pPr>
      <w:pStyle w:val="HeaderStyle"/>
    </w:pPr>
    <w:r>
      <w:t xml:space="preserve"> 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72255975">
    <w:abstractNumId w:val="0"/>
  </w:num>
  <w:num w:numId="2" w16cid:durableId="21817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94"/>
    <w:rsid w:val="0000526A"/>
    <w:rsid w:val="000573A9"/>
    <w:rsid w:val="00073994"/>
    <w:rsid w:val="00085D22"/>
    <w:rsid w:val="000C5C77"/>
    <w:rsid w:val="000E3912"/>
    <w:rsid w:val="0010070F"/>
    <w:rsid w:val="001143CA"/>
    <w:rsid w:val="0015112E"/>
    <w:rsid w:val="001552E7"/>
    <w:rsid w:val="001566B4"/>
    <w:rsid w:val="0018708F"/>
    <w:rsid w:val="001A66B7"/>
    <w:rsid w:val="001C279E"/>
    <w:rsid w:val="001D459E"/>
    <w:rsid w:val="0027011C"/>
    <w:rsid w:val="00274200"/>
    <w:rsid w:val="00275740"/>
    <w:rsid w:val="002A0269"/>
    <w:rsid w:val="00303684"/>
    <w:rsid w:val="003113DB"/>
    <w:rsid w:val="003143F5"/>
    <w:rsid w:val="00314854"/>
    <w:rsid w:val="00340E0A"/>
    <w:rsid w:val="00394191"/>
    <w:rsid w:val="003C51CD"/>
    <w:rsid w:val="004368E0"/>
    <w:rsid w:val="004C13DD"/>
    <w:rsid w:val="004D2CC5"/>
    <w:rsid w:val="004E3441"/>
    <w:rsid w:val="00500579"/>
    <w:rsid w:val="005732AB"/>
    <w:rsid w:val="00575F3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33B5E"/>
    <w:rsid w:val="007A5259"/>
    <w:rsid w:val="007A7081"/>
    <w:rsid w:val="007F1CF5"/>
    <w:rsid w:val="007F29DD"/>
    <w:rsid w:val="00834EDE"/>
    <w:rsid w:val="008736AA"/>
    <w:rsid w:val="008D275D"/>
    <w:rsid w:val="0096192E"/>
    <w:rsid w:val="00980327"/>
    <w:rsid w:val="00986478"/>
    <w:rsid w:val="009B5557"/>
    <w:rsid w:val="009D3AA3"/>
    <w:rsid w:val="009E5658"/>
    <w:rsid w:val="009F1067"/>
    <w:rsid w:val="00A10E2F"/>
    <w:rsid w:val="00A201EC"/>
    <w:rsid w:val="00A31E01"/>
    <w:rsid w:val="00A527AD"/>
    <w:rsid w:val="00A52E57"/>
    <w:rsid w:val="00A718CF"/>
    <w:rsid w:val="00AD3092"/>
    <w:rsid w:val="00AE48A0"/>
    <w:rsid w:val="00AE61BE"/>
    <w:rsid w:val="00AF5315"/>
    <w:rsid w:val="00B120F7"/>
    <w:rsid w:val="00B16F25"/>
    <w:rsid w:val="00B21951"/>
    <w:rsid w:val="00B24422"/>
    <w:rsid w:val="00B66B81"/>
    <w:rsid w:val="00B80C20"/>
    <w:rsid w:val="00B844FE"/>
    <w:rsid w:val="00B86B4F"/>
    <w:rsid w:val="00B93AE4"/>
    <w:rsid w:val="00BA1F84"/>
    <w:rsid w:val="00BC562B"/>
    <w:rsid w:val="00BE2D23"/>
    <w:rsid w:val="00C33014"/>
    <w:rsid w:val="00C33434"/>
    <w:rsid w:val="00C34869"/>
    <w:rsid w:val="00C40B29"/>
    <w:rsid w:val="00C42EB6"/>
    <w:rsid w:val="00C85096"/>
    <w:rsid w:val="00C96C3E"/>
    <w:rsid w:val="00CB20EF"/>
    <w:rsid w:val="00CC1F3B"/>
    <w:rsid w:val="00CD12CB"/>
    <w:rsid w:val="00CD36CF"/>
    <w:rsid w:val="00CF1DCA"/>
    <w:rsid w:val="00D52D2F"/>
    <w:rsid w:val="00D530EE"/>
    <w:rsid w:val="00D579FC"/>
    <w:rsid w:val="00D81C16"/>
    <w:rsid w:val="00DD491C"/>
    <w:rsid w:val="00DE526B"/>
    <w:rsid w:val="00DF199D"/>
    <w:rsid w:val="00E01542"/>
    <w:rsid w:val="00E365F1"/>
    <w:rsid w:val="00E62F48"/>
    <w:rsid w:val="00E831B3"/>
    <w:rsid w:val="00E95FBC"/>
    <w:rsid w:val="00EB794F"/>
    <w:rsid w:val="00ED5D82"/>
    <w:rsid w:val="00EE25F6"/>
    <w:rsid w:val="00EE70CB"/>
    <w:rsid w:val="00F35E0B"/>
    <w:rsid w:val="00F41CA2"/>
    <w:rsid w:val="00F43841"/>
    <w:rsid w:val="00F443C0"/>
    <w:rsid w:val="00F62EFB"/>
    <w:rsid w:val="00F76AC2"/>
    <w:rsid w:val="00F939A4"/>
    <w:rsid w:val="00FA7B09"/>
    <w:rsid w:val="00FC6211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D1C19"/>
  <w15:chartTrackingRefBased/>
  <w15:docId w15:val="{CD212103-724E-4AB9-B1EE-5ED69F57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1ED66B1F747C69AE91008C60A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72D-2EF4-4779-9C62-D83FE9D00376}"/>
      </w:docPartPr>
      <w:docPartBody>
        <w:p w:rsidR="00F077AC" w:rsidRDefault="00236D8A">
          <w:pPr>
            <w:pStyle w:val="5C21ED66B1F747C69AE91008C60A4537"/>
          </w:pPr>
          <w:r w:rsidRPr="00B844FE">
            <w:t>Prefix Text</w:t>
          </w:r>
        </w:p>
      </w:docPartBody>
    </w:docPart>
    <w:docPart>
      <w:docPartPr>
        <w:name w:val="73EC6A71F32044419E41413100A9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6573-0903-4535-93A0-F68542D4DA19}"/>
      </w:docPartPr>
      <w:docPartBody>
        <w:p w:rsidR="00F077AC" w:rsidRDefault="00E370C9">
          <w:pPr>
            <w:pStyle w:val="73EC6A71F32044419E41413100A976FE"/>
          </w:pPr>
          <w:r w:rsidRPr="00B844FE">
            <w:t>[Type here]</w:t>
          </w:r>
        </w:p>
      </w:docPartBody>
    </w:docPart>
    <w:docPart>
      <w:docPartPr>
        <w:name w:val="B7F703521C914D3FBE9A2EB6245F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9D87-1E35-4E56-B2E0-992EE3B3C6E3}"/>
      </w:docPartPr>
      <w:docPartBody>
        <w:p w:rsidR="00F077AC" w:rsidRDefault="00236D8A">
          <w:pPr>
            <w:pStyle w:val="B7F703521C914D3FBE9A2EB6245FD64F"/>
          </w:pPr>
          <w:r w:rsidRPr="00B844FE">
            <w:t>Number</w:t>
          </w:r>
        </w:p>
      </w:docPartBody>
    </w:docPart>
    <w:docPart>
      <w:docPartPr>
        <w:name w:val="DAD129935A42465DB912D05A78B1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5B0F-94DE-4C72-AFC5-A6F56CB3DB27}"/>
      </w:docPartPr>
      <w:docPartBody>
        <w:p w:rsidR="00F077AC" w:rsidRDefault="00236D8A">
          <w:pPr>
            <w:pStyle w:val="DAD129935A42465DB912D05A78B109B2"/>
          </w:pPr>
          <w:r w:rsidRPr="00B844FE">
            <w:t>Enter Sponsors Here</w:t>
          </w:r>
        </w:p>
      </w:docPartBody>
    </w:docPart>
    <w:docPart>
      <w:docPartPr>
        <w:name w:val="45C411A25A6941C3946DABBDEBFE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6B21-18D7-46C6-94D4-2260240C1884}"/>
      </w:docPartPr>
      <w:docPartBody>
        <w:p w:rsidR="00F077AC" w:rsidRDefault="00236D8A">
          <w:pPr>
            <w:pStyle w:val="45C411A25A6941C3946DABBDEBFE59D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F8"/>
    <w:rsid w:val="00236D8A"/>
    <w:rsid w:val="008329F8"/>
    <w:rsid w:val="00E370C9"/>
    <w:rsid w:val="00F0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1ED66B1F747C69AE91008C60A4537">
    <w:name w:val="5C21ED66B1F747C69AE91008C60A4537"/>
  </w:style>
  <w:style w:type="paragraph" w:customStyle="1" w:styleId="73EC6A71F32044419E41413100A976FE">
    <w:name w:val="73EC6A71F32044419E41413100A976FE"/>
  </w:style>
  <w:style w:type="paragraph" w:customStyle="1" w:styleId="B7F703521C914D3FBE9A2EB6245FD64F">
    <w:name w:val="B7F703521C914D3FBE9A2EB6245FD64F"/>
  </w:style>
  <w:style w:type="paragraph" w:customStyle="1" w:styleId="DAD129935A42465DB912D05A78B109B2">
    <w:name w:val="DAD129935A42465DB912D05A78B109B2"/>
  </w:style>
  <w:style w:type="character" w:styleId="PlaceholderText">
    <w:name w:val="Placeholder Text"/>
    <w:basedOn w:val="DefaultParagraphFont"/>
    <w:uiPriority w:val="99"/>
    <w:semiHidden/>
    <w:rsid w:val="00E370C9"/>
    <w:rPr>
      <w:color w:val="808080"/>
    </w:rPr>
  </w:style>
  <w:style w:type="paragraph" w:customStyle="1" w:styleId="45C411A25A6941C3946DABBDEBFE59D7">
    <w:name w:val="45C411A25A6941C3946DABBDEBFE5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16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Xris Hess</cp:lastModifiedBy>
  <cp:revision>8</cp:revision>
  <cp:lastPrinted>2024-02-14T19:50:00Z</cp:lastPrinted>
  <dcterms:created xsi:type="dcterms:W3CDTF">2024-01-29T15:16:00Z</dcterms:created>
  <dcterms:modified xsi:type="dcterms:W3CDTF">2024-02-14T19:58:00Z</dcterms:modified>
</cp:coreProperties>
</file>